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A7FAB" w14:textId="77777777" w:rsidR="001923B3" w:rsidRPr="001923B3" w:rsidRDefault="001923B3" w:rsidP="001923B3">
      <w:pPr>
        <w:jc w:val="center"/>
        <w:rPr>
          <w:rFonts w:ascii="Mont" w:hAnsi="Mont"/>
          <w:b/>
          <w:bCs/>
          <w:sz w:val="40"/>
          <w:szCs w:val="40"/>
        </w:rPr>
      </w:pPr>
      <w:r w:rsidRPr="001923B3">
        <w:rPr>
          <w:rFonts w:ascii="Mont" w:hAnsi="Mont"/>
          <w:b/>
          <w:bCs/>
          <w:sz w:val="40"/>
          <w:szCs w:val="40"/>
        </w:rPr>
        <w:t>TEXTE DE CAMPAGNE</w:t>
      </w:r>
    </w:p>
    <w:p w14:paraId="5850953E" w14:textId="77777777" w:rsidR="001923B3" w:rsidRPr="001923B3" w:rsidRDefault="001923B3" w:rsidP="001923B3">
      <w:pPr>
        <w:rPr>
          <w:rFonts w:ascii="Mont" w:hAnsi="Mont"/>
        </w:rPr>
      </w:pPr>
    </w:p>
    <w:p w14:paraId="267A485D" w14:textId="77777777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  <w:b/>
          <w:bCs/>
        </w:rPr>
        <w:t>Persévérer, c’est tracer sa voie.</w:t>
      </w:r>
    </w:p>
    <w:p w14:paraId="1D6E3786" w14:textId="77777777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</w:rPr>
        <w:t>On a parfois tendance à imaginer un parcours scolaire comme une ligne droite, bien définie. Mais ce serait ignorer une vérité fondamentale : tout le monde a sa propre définition de la réussite, et son propre chemin pour y arriver.</w:t>
      </w:r>
    </w:p>
    <w:p w14:paraId="2854C687" w14:textId="5D322F42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</w:rPr>
        <w:t>Persévérer dans ses études, c’est se donner les moyens de découvrir ce chemin. C’est tracer sa voie et, ce faisant, définir qui on est. Échouer à une tâche, essayer une autre façon, se tromper, changer d’avis : tous ces tours et détours qu’on décide de prendre sont aussi formateurs que nos réussites. </w:t>
      </w:r>
    </w:p>
    <w:p w14:paraId="57510162" w14:textId="77777777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</w:rPr>
        <w:t xml:space="preserve">Qui sait, nos difficultés d'aujourd'hui pourraient être nos plus grandes forces de demain? </w:t>
      </w:r>
      <w:r w:rsidRPr="001923B3">
        <w:rPr>
          <w:rFonts w:ascii="Mont" w:hAnsi="Mont"/>
        </w:rPr>
        <w:br/>
        <w:t>Pour le découvrir, il faut continuer à avancer. </w:t>
      </w:r>
    </w:p>
    <w:p w14:paraId="59AEEC5C" w14:textId="77777777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</w:rPr>
        <w:t>À chercher notre façon bien à nous de relever nos défis.</w:t>
      </w:r>
    </w:p>
    <w:p w14:paraId="0B5295F6" w14:textId="77777777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</w:rPr>
        <w:t>Et parmi ces façons, il en est une de choix : recevoir du soutien.</w:t>
      </w:r>
    </w:p>
    <w:p w14:paraId="61185E1A" w14:textId="77777777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  <w:b/>
          <w:bCs/>
        </w:rPr>
        <w:t>Il y a plein de façons d’encourager</w:t>
      </w:r>
    </w:p>
    <w:p w14:paraId="49456539" w14:textId="77777777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</w:rPr>
        <w:t>Franchir un obstacle est bien souvent aussi simple qu’une main tendue. Qu’un mot d’encouragement. Qu’une petite tape dans le dos.</w:t>
      </w:r>
    </w:p>
    <w:p w14:paraId="3F0B53AB" w14:textId="1F3A3535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</w:rPr>
        <w:t>Chaque geste de soutien nourrit la confiance et le désir d’avancer.</w:t>
      </w:r>
    </w:p>
    <w:p w14:paraId="30958DEE" w14:textId="77777777" w:rsidR="001923B3" w:rsidRPr="001923B3" w:rsidRDefault="001923B3" w:rsidP="001923B3">
      <w:pPr>
        <w:numPr>
          <w:ilvl w:val="0"/>
          <w:numId w:val="1"/>
        </w:numPr>
        <w:rPr>
          <w:rFonts w:ascii="Mont" w:hAnsi="Mont"/>
        </w:rPr>
      </w:pPr>
      <w:r w:rsidRPr="001923B3">
        <w:rPr>
          <w:rFonts w:ascii="Mont" w:hAnsi="Mont"/>
        </w:rPr>
        <w:t>Dire: « Je suis fier de toi »</w:t>
      </w:r>
    </w:p>
    <w:p w14:paraId="7472AFE3" w14:textId="77777777" w:rsidR="001923B3" w:rsidRPr="001923B3" w:rsidRDefault="001923B3" w:rsidP="001923B3">
      <w:pPr>
        <w:numPr>
          <w:ilvl w:val="0"/>
          <w:numId w:val="1"/>
        </w:numPr>
        <w:rPr>
          <w:rFonts w:ascii="Mont" w:hAnsi="Mont"/>
        </w:rPr>
      </w:pPr>
      <w:r w:rsidRPr="001923B3">
        <w:rPr>
          <w:rFonts w:ascii="Mont" w:hAnsi="Mont"/>
        </w:rPr>
        <w:t>Valoriser les progrès et pas seulement les résultats</w:t>
      </w:r>
    </w:p>
    <w:p w14:paraId="6ED27BCB" w14:textId="77777777" w:rsidR="001923B3" w:rsidRPr="001923B3" w:rsidRDefault="001923B3" w:rsidP="001923B3">
      <w:pPr>
        <w:numPr>
          <w:ilvl w:val="0"/>
          <w:numId w:val="1"/>
        </w:numPr>
        <w:rPr>
          <w:rFonts w:ascii="Mont" w:hAnsi="Mont"/>
        </w:rPr>
      </w:pPr>
      <w:r w:rsidRPr="001923B3">
        <w:rPr>
          <w:rFonts w:ascii="Mont" w:hAnsi="Mont"/>
        </w:rPr>
        <w:t>Partager son propre parcours, avec ses détours, ses embûches, ses enseignements</w:t>
      </w:r>
    </w:p>
    <w:p w14:paraId="1BE3FCFB" w14:textId="77777777" w:rsidR="001923B3" w:rsidRPr="001923B3" w:rsidRDefault="001923B3" w:rsidP="001923B3">
      <w:pPr>
        <w:numPr>
          <w:ilvl w:val="0"/>
          <w:numId w:val="1"/>
        </w:numPr>
        <w:rPr>
          <w:rFonts w:ascii="Mont" w:hAnsi="Mont"/>
        </w:rPr>
      </w:pPr>
      <w:r w:rsidRPr="001923B3">
        <w:rPr>
          <w:rFonts w:ascii="Mont" w:hAnsi="Mont"/>
        </w:rPr>
        <w:t>Aider à fixer des objectifs à court terme</w:t>
      </w:r>
    </w:p>
    <w:p w14:paraId="146CE1C2" w14:textId="77777777" w:rsidR="001923B3" w:rsidRPr="001923B3" w:rsidRDefault="001923B3" w:rsidP="001923B3">
      <w:pPr>
        <w:numPr>
          <w:ilvl w:val="0"/>
          <w:numId w:val="1"/>
        </w:numPr>
        <w:rPr>
          <w:rFonts w:ascii="Mont" w:hAnsi="Mont"/>
        </w:rPr>
      </w:pPr>
      <w:r w:rsidRPr="001923B3">
        <w:rPr>
          <w:rFonts w:ascii="Mont" w:hAnsi="Mont"/>
        </w:rPr>
        <w:t>Créer un climat où l’erreur devient un apprentissage </w:t>
      </w:r>
    </w:p>
    <w:p w14:paraId="301D8846" w14:textId="77777777" w:rsidR="001923B3" w:rsidRPr="001923B3" w:rsidRDefault="001923B3" w:rsidP="001923B3">
      <w:pPr>
        <w:numPr>
          <w:ilvl w:val="0"/>
          <w:numId w:val="1"/>
        </w:numPr>
        <w:rPr>
          <w:rFonts w:ascii="Mont" w:hAnsi="Mont"/>
        </w:rPr>
      </w:pPr>
      <w:r w:rsidRPr="001923B3">
        <w:rPr>
          <w:rFonts w:ascii="Mont" w:hAnsi="Mont"/>
        </w:rPr>
        <w:t>Présenter des modèles variés de résilience et de persévérance </w:t>
      </w:r>
    </w:p>
    <w:p w14:paraId="7801B321" w14:textId="77777777" w:rsidR="001923B3" w:rsidRPr="001923B3" w:rsidRDefault="001923B3" w:rsidP="001923B3">
      <w:pPr>
        <w:numPr>
          <w:ilvl w:val="0"/>
          <w:numId w:val="1"/>
        </w:numPr>
        <w:rPr>
          <w:rFonts w:ascii="Mont" w:hAnsi="Mont"/>
        </w:rPr>
      </w:pPr>
      <w:r w:rsidRPr="001923B3">
        <w:rPr>
          <w:rFonts w:ascii="Mont" w:hAnsi="Mont"/>
        </w:rPr>
        <w:t>Offrir de la flexibilité dans les horaires de travail en période d’examens </w:t>
      </w:r>
    </w:p>
    <w:p w14:paraId="7441E0B0" w14:textId="77777777" w:rsidR="001923B3" w:rsidRPr="001923B3" w:rsidRDefault="001923B3" w:rsidP="001923B3">
      <w:pPr>
        <w:numPr>
          <w:ilvl w:val="0"/>
          <w:numId w:val="1"/>
        </w:numPr>
        <w:rPr>
          <w:rFonts w:ascii="Mont" w:hAnsi="Mont"/>
        </w:rPr>
      </w:pPr>
      <w:r w:rsidRPr="001923B3">
        <w:rPr>
          <w:rFonts w:ascii="Mont" w:hAnsi="Mont"/>
        </w:rPr>
        <w:t>Aménager des temps d’étude sur le lieu de travail</w:t>
      </w:r>
    </w:p>
    <w:p w14:paraId="1E55A8C4" w14:textId="77777777" w:rsidR="001923B3" w:rsidRPr="001923B3" w:rsidRDefault="001923B3" w:rsidP="001923B3">
      <w:pPr>
        <w:rPr>
          <w:rFonts w:ascii="Mont" w:hAnsi="Mont"/>
        </w:rPr>
      </w:pPr>
    </w:p>
    <w:p w14:paraId="57381F2C" w14:textId="77777777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</w:rPr>
        <w:lastRenderedPageBreak/>
        <w:t>En plus d’encourager à aller de l’avant, ces gestes contribuent à bâtir une culture de la persévérance, où chaque jeune et chaque adulte en formation se sent soutenu et encouragé dans la découverte de sa propre voie.</w:t>
      </w:r>
    </w:p>
    <w:p w14:paraId="62E6C6EE" w14:textId="77777777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  <w:b/>
          <w:bCs/>
        </w:rPr>
        <w:t>Joignez-vous au mouvement </w:t>
      </w:r>
    </w:p>
    <w:p w14:paraId="725092E4" w14:textId="77777777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</w:rPr>
        <w:t>Du 15 au 19 février 2027, à l’occasion des Journées de la persévérance scolaire, joignez-vous au mouvement et soutenez toutes les personnes qui apprennent, avancent et persévèrent. </w:t>
      </w:r>
    </w:p>
    <w:p w14:paraId="1E7856CF" w14:textId="0F1C3756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</w:rPr>
        <w:t>Il y a plein de façons de participer. Choisissez celles qui vous ressemblent! </w:t>
      </w:r>
    </w:p>
    <w:p w14:paraId="09A70B82" w14:textId="77777777" w:rsidR="001923B3" w:rsidRPr="001923B3" w:rsidRDefault="001923B3" w:rsidP="001923B3">
      <w:pPr>
        <w:numPr>
          <w:ilvl w:val="0"/>
          <w:numId w:val="2"/>
        </w:numPr>
        <w:rPr>
          <w:rFonts w:ascii="Mont" w:hAnsi="Mont"/>
        </w:rPr>
      </w:pPr>
      <w:r w:rsidRPr="001923B3">
        <w:rPr>
          <w:rFonts w:ascii="Mont" w:hAnsi="Mont"/>
        </w:rPr>
        <w:t>Téléchargez les outils et visuels de campagne pour partager le message autour de vous et encourager les jeunes et les adultes en formation de votre entourage.</w:t>
      </w:r>
    </w:p>
    <w:p w14:paraId="68713891" w14:textId="77777777" w:rsidR="001923B3" w:rsidRPr="001923B3" w:rsidRDefault="001923B3" w:rsidP="001923B3">
      <w:pPr>
        <w:numPr>
          <w:ilvl w:val="0"/>
          <w:numId w:val="2"/>
        </w:numPr>
        <w:rPr>
          <w:rFonts w:ascii="Mont" w:hAnsi="Mont"/>
        </w:rPr>
      </w:pPr>
      <w:r w:rsidRPr="001923B3">
        <w:rPr>
          <w:rFonts w:ascii="Mont" w:hAnsi="Mont"/>
        </w:rPr>
        <w:t>Portez le ruban blanc et vert, symbole de votre engagement envers la persévérance scolaire.</w:t>
      </w:r>
    </w:p>
    <w:p w14:paraId="5A93F14F" w14:textId="77777777" w:rsidR="001923B3" w:rsidRPr="001923B3" w:rsidRDefault="001923B3" w:rsidP="001923B3">
      <w:pPr>
        <w:numPr>
          <w:ilvl w:val="0"/>
          <w:numId w:val="2"/>
        </w:numPr>
        <w:rPr>
          <w:rFonts w:ascii="Mont" w:hAnsi="Mont"/>
        </w:rPr>
      </w:pPr>
      <w:r w:rsidRPr="001923B3">
        <w:rPr>
          <w:rFonts w:ascii="Mont" w:hAnsi="Mont"/>
        </w:rPr>
        <w:t>Participez à une activité organisée dans votre région ou prenez part à un webinaire pour vous inspirer, échanger et découvrir de nouvelles façons de soutenir la persévérance scolaire.</w:t>
      </w:r>
    </w:p>
    <w:p w14:paraId="789D4D58" w14:textId="77777777" w:rsidR="001923B3" w:rsidRPr="001923B3" w:rsidRDefault="001923B3" w:rsidP="001923B3">
      <w:pPr>
        <w:numPr>
          <w:ilvl w:val="0"/>
          <w:numId w:val="2"/>
        </w:numPr>
        <w:rPr>
          <w:rFonts w:ascii="Mont" w:hAnsi="Mont"/>
        </w:rPr>
      </w:pPr>
      <w:r w:rsidRPr="001923B3">
        <w:rPr>
          <w:rFonts w:ascii="Mont" w:hAnsi="Mont"/>
        </w:rPr>
        <w:t xml:space="preserve">Ajoutez une touche de vert à votre tenue ou décorez votre environnement de travail en vert le 18 février à l’occasion du </w:t>
      </w:r>
      <w:proofErr w:type="gramStart"/>
      <w:r w:rsidRPr="001923B3">
        <w:rPr>
          <w:rFonts w:ascii="Mont" w:hAnsi="Mont"/>
        </w:rPr>
        <w:t>Jeudi</w:t>
      </w:r>
      <w:proofErr w:type="gramEnd"/>
      <w:r w:rsidRPr="001923B3">
        <w:rPr>
          <w:rFonts w:ascii="Mont" w:hAnsi="Mont"/>
        </w:rPr>
        <w:t xml:space="preserve"> </w:t>
      </w:r>
      <w:proofErr w:type="spellStart"/>
      <w:r w:rsidRPr="001923B3">
        <w:rPr>
          <w:rFonts w:ascii="Mont" w:hAnsi="Mont"/>
        </w:rPr>
        <w:t>PerséVERT</w:t>
      </w:r>
      <w:proofErr w:type="spellEnd"/>
      <w:r w:rsidRPr="001923B3">
        <w:rPr>
          <w:rFonts w:ascii="Mont" w:hAnsi="Mont"/>
        </w:rPr>
        <w:t>. Prenez une photo et partagez-la avec le mot-clic #perséVERT2027 pour créer une vague verte de soutien sur les médias sociaux.</w:t>
      </w:r>
    </w:p>
    <w:p w14:paraId="45AD2D84" w14:textId="77777777" w:rsidR="001923B3" w:rsidRPr="001923B3" w:rsidRDefault="001923B3" w:rsidP="001923B3">
      <w:pPr>
        <w:numPr>
          <w:ilvl w:val="0"/>
          <w:numId w:val="2"/>
        </w:numPr>
        <w:rPr>
          <w:rFonts w:ascii="Mont" w:hAnsi="Mont"/>
        </w:rPr>
      </w:pPr>
      <w:r w:rsidRPr="001923B3">
        <w:rPr>
          <w:rFonts w:ascii="Mont" w:hAnsi="Mont"/>
        </w:rPr>
        <w:t>Diffusez votre message de soutien ou votre histoire de persévérance avec le mot-clic #JPS2027</w:t>
      </w:r>
    </w:p>
    <w:p w14:paraId="1FB8073C" w14:textId="77777777" w:rsidR="001923B3" w:rsidRPr="001923B3" w:rsidRDefault="001923B3" w:rsidP="001923B3">
      <w:pPr>
        <w:rPr>
          <w:rFonts w:ascii="Mont" w:hAnsi="Mont"/>
        </w:rPr>
      </w:pPr>
    </w:p>
    <w:p w14:paraId="1285A0F5" w14:textId="77777777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</w:rPr>
        <w:t>Persévérer, c’est tracer sa propre voie.</w:t>
      </w:r>
    </w:p>
    <w:p w14:paraId="278DFF1D" w14:textId="7AD32D81" w:rsidR="001923B3" w:rsidRPr="001923B3" w:rsidRDefault="001923B3" w:rsidP="001923B3">
      <w:pPr>
        <w:rPr>
          <w:rFonts w:ascii="Mont" w:hAnsi="Mont"/>
        </w:rPr>
      </w:pPr>
      <w:r w:rsidRPr="001923B3">
        <w:rPr>
          <w:rFonts w:ascii="Mont" w:hAnsi="Mont"/>
        </w:rPr>
        <w:t>Ensemble, célébrons chaque parcours.</w:t>
      </w:r>
    </w:p>
    <w:p w14:paraId="4F248682" w14:textId="77777777" w:rsidR="00985572" w:rsidRPr="001923B3" w:rsidRDefault="00985572">
      <w:pPr>
        <w:rPr>
          <w:rFonts w:ascii="Mont" w:hAnsi="Mont"/>
        </w:rPr>
      </w:pPr>
    </w:p>
    <w:sectPr w:rsidR="00985572" w:rsidRPr="001923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C5993" w14:textId="77777777" w:rsidR="000A5ED5" w:rsidRDefault="000A5ED5" w:rsidP="001923B3">
      <w:pPr>
        <w:spacing w:after="0" w:line="240" w:lineRule="auto"/>
      </w:pPr>
      <w:r>
        <w:separator/>
      </w:r>
    </w:p>
  </w:endnote>
  <w:endnote w:type="continuationSeparator" w:id="0">
    <w:p w14:paraId="43A11DB0" w14:textId="77777777" w:rsidR="000A5ED5" w:rsidRDefault="000A5ED5" w:rsidP="00192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5B377" w14:textId="77777777" w:rsidR="001923B3" w:rsidRDefault="001923B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5EE8" w14:textId="77777777" w:rsidR="001923B3" w:rsidRDefault="001923B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96555" w14:textId="77777777" w:rsidR="001923B3" w:rsidRDefault="001923B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AFAEE" w14:textId="77777777" w:rsidR="000A5ED5" w:rsidRDefault="000A5ED5" w:rsidP="001923B3">
      <w:pPr>
        <w:spacing w:after="0" w:line="240" w:lineRule="auto"/>
      </w:pPr>
      <w:r>
        <w:separator/>
      </w:r>
    </w:p>
  </w:footnote>
  <w:footnote w:type="continuationSeparator" w:id="0">
    <w:p w14:paraId="39697FB9" w14:textId="77777777" w:rsidR="000A5ED5" w:rsidRDefault="000A5ED5" w:rsidP="00192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A4525" w14:textId="77777777" w:rsidR="001923B3" w:rsidRDefault="001923B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4F30C" w14:textId="77777777" w:rsidR="001923B3" w:rsidRDefault="001923B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3412E" w14:textId="77777777" w:rsidR="001923B3" w:rsidRDefault="001923B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20EE7"/>
    <w:multiLevelType w:val="multilevel"/>
    <w:tmpl w:val="AC167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367410"/>
    <w:multiLevelType w:val="multilevel"/>
    <w:tmpl w:val="C17E9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0283994">
    <w:abstractNumId w:val="1"/>
  </w:num>
  <w:num w:numId="2" w16cid:durableId="2045709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3B3"/>
    <w:rsid w:val="000A5ED5"/>
    <w:rsid w:val="00167759"/>
    <w:rsid w:val="001923B3"/>
    <w:rsid w:val="001C0829"/>
    <w:rsid w:val="00985572"/>
    <w:rsid w:val="00F7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04747"/>
  <w15:chartTrackingRefBased/>
  <w15:docId w15:val="{CC3441B6-9CE4-4CD5-B9F1-4EFA049E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92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2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23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2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23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2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2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2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2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92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92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92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923B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923B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923B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923B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923B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923B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92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92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2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92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92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923B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923B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923B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2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923B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923B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923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23B3"/>
  </w:style>
  <w:style w:type="paragraph" w:styleId="Pieddepage">
    <w:name w:val="footer"/>
    <w:basedOn w:val="Normal"/>
    <w:link w:val="PieddepageCar"/>
    <w:uiPriority w:val="99"/>
    <w:unhideWhenUsed/>
    <w:rsid w:val="001923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2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A27DCD5DC9EA419B4C979D244B4565" ma:contentTypeVersion="17" ma:contentTypeDescription="Crée un document." ma:contentTypeScope="" ma:versionID="48bd1e867ad28d0a4f1ad62611e6954b">
  <xsd:schema xmlns:xsd="http://www.w3.org/2001/XMLSchema" xmlns:xs="http://www.w3.org/2001/XMLSchema" xmlns:p="http://schemas.microsoft.com/office/2006/metadata/properties" xmlns:ns2="4ad86f08-fb1b-4d2e-8230-e56eddd61688" xmlns:ns3="33adbcc5-9d59-404e-8a47-e03294d62710" targetNamespace="http://schemas.microsoft.com/office/2006/metadata/properties" ma:root="true" ma:fieldsID="2c3e6df9c3a68d54c40677b77abedbd4" ns2:_="" ns3:_="">
    <xsd:import namespace="4ad86f08-fb1b-4d2e-8230-e56eddd61688"/>
    <xsd:import namespace="33adbcc5-9d59-404e-8a47-e03294d62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Analys_x00e9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86f08-fb1b-4d2e-8230-e56eddd61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c456f707-2c45-449b-9bc9-d350e11f81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nalys_x00e9_" ma:index="23" nillable="true" ma:displayName="Analysé" ma:default="1" ma:format="Dropdown" ma:internalName="Analys_x00e9_">
      <xsd:simpleType>
        <xsd:restriction base="dms:Boolea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dbcc5-9d59-404e-8a47-e03294d62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d07eb3e-d3e8-4453-9df3-cc18b917f758}" ma:internalName="TaxCatchAll" ma:showField="CatchAllData" ma:web="33adbcc5-9d59-404e-8a47-e03294d62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nalys_x00e9_ xmlns="4ad86f08-fb1b-4d2e-8230-e56eddd61688">true</Analys_x00e9_>
    <lcf76f155ced4ddcb4097134ff3c332f xmlns="4ad86f08-fb1b-4d2e-8230-e56eddd61688">
      <Terms xmlns="http://schemas.microsoft.com/office/infopath/2007/PartnerControls"/>
    </lcf76f155ced4ddcb4097134ff3c332f>
    <TaxCatchAll xmlns="33adbcc5-9d59-404e-8a47-e03294d62710" xsi:nil="true"/>
  </documentManagement>
</p:properties>
</file>

<file path=customXml/itemProps1.xml><?xml version="1.0" encoding="utf-8"?>
<ds:datastoreItem xmlns:ds="http://schemas.openxmlformats.org/officeDocument/2006/customXml" ds:itemID="{2EFE26C8-8A4D-4FE2-BC64-DD37A2AB3160}"/>
</file>

<file path=customXml/itemProps2.xml><?xml version="1.0" encoding="utf-8"?>
<ds:datastoreItem xmlns:ds="http://schemas.openxmlformats.org/officeDocument/2006/customXml" ds:itemID="{1283ADBE-2C11-422A-986F-715304CA80D8}"/>
</file>

<file path=customXml/itemProps3.xml><?xml version="1.0" encoding="utf-8"?>
<ds:datastoreItem xmlns:ds="http://schemas.openxmlformats.org/officeDocument/2006/customXml" ds:itemID="{A196E737-C908-4CEF-8F0B-5250E4CA38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448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Prud’homme</dc:creator>
  <cp:keywords/>
  <dc:description/>
  <cp:lastModifiedBy>Laurie Prud’homme</cp:lastModifiedBy>
  <cp:revision>1</cp:revision>
  <dcterms:created xsi:type="dcterms:W3CDTF">2026-10-28T17:42:00Z</dcterms:created>
  <dcterms:modified xsi:type="dcterms:W3CDTF">2026-10-28T17:45:00Z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0x010100DFA27DCD5DC9EA419B4C979D244B4565</vt:lpwstr>
  </property>
</Properties>
</file>